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10C" w:rsidRDefault="0027410C" w:rsidP="0027410C">
      <w:pPr>
        <w:ind w:firstLine="540"/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Аннотация к рабочей программе по </w:t>
      </w:r>
      <w:r>
        <w:rPr>
          <w:rFonts w:cs="Times New Roman"/>
          <w:b/>
        </w:rPr>
        <w:t>МХК</w:t>
      </w:r>
      <w:r>
        <w:rPr>
          <w:rFonts w:cs="Times New Roman"/>
          <w:b/>
        </w:rPr>
        <w:t xml:space="preserve"> для 11 класса.</w:t>
      </w:r>
    </w:p>
    <w:p w:rsidR="0027410C" w:rsidRDefault="0027410C" w:rsidP="0027410C">
      <w:pPr>
        <w:ind w:firstLine="540"/>
        <w:jc w:val="both"/>
        <w:rPr>
          <w:rFonts w:cs="Times New Roman"/>
        </w:rPr>
      </w:pPr>
    </w:p>
    <w:p w:rsidR="0027410C" w:rsidRDefault="0027410C" w:rsidP="0027410C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Рабочая программа по </w:t>
      </w:r>
      <w:r>
        <w:rPr>
          <w:rFonts w:cs="Times New Roman"/>
        </w:rPr>
        <w:t>предмету «Искусство (МХК)»</w:t>
      </w:r>
      <w:r>
        <w:rPr>
          <w:rFonts w:cs="Times New Roman"/>
        </w:rPr>
        <w:t xml:space="preserve"> 11 класса представляет собой целенаправленное планирование материалов и включает в себя требования к результатам обучения,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  <w:bookmarkStart w:id="0" w:name="_GoBack"/>
      <w:bookmarkEnd w:id="0"/>
    </w:p>
    <w:p w:rsidR="0027410C" w:rsidRDefault="0027410C" w:rsidP="00012481">
      <w:pPr>
        <w:ind w:firstLine="540"/>
        <w:jc w:val="both"/>
        <w:rPr>
          <w:rFonts w:cs="Times New Roman"/>
        </w:rPr>
      </w:pPr>
    </w:p>
    <w:p w:rsidR="00012481" w:rsidRPr="0056080D" w:rsidRDefault="00012481" w:rsidP="0027410C">
      <w:pPr>
        <w:pStyle w:val="a3"/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6080D">
        <w:rPr>
          <w:rFonts w:ascii="Times New Roman" w:hAnsi="Times New Roman" w:cs="Times New Roman"/>
          <w:sz w:val="24"/>
          <w:szCs w:val="24"/>
        </w:rPr>
        <w:t>- развитие чувств, эмоций, образно – ассоциативного мышления и художественно – творческих способностей;</w:t>
      </w:r>
    </w:p>
    <w:p w:rsidR="00012481" w:rsidRPr="0056080D" w:rsidRDefault="00012481" w:rsidP="0027410C">
      <w:pPr>
        <w:pStyle w:val="a3"/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6080D">
        <w:rPr>
          <w:rFonts w:ascii="Times New Roman" w:hAnsi="Times New Roman" w:cs="Times New Roman"/>
          <w:sz w:val="24"/>
          <w:szCs w:val="24"/>
        </w:rPr>
        <w:t>- воспитание художественно – эстетического вкуса, потребности в освоении ценностей мировой культуры;</w:t>
      </w:r>
    </w:p>
    <w:p w:rsidR="00012481" w:rsidRPr="0056080D" w:rsidRDefault="00012481" w:rsidP="0027410C">
      <w:pPr>
        <w:pStyle w:val="a3"/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6080D">
        <w:rPr>
          <w:rFonts w:ascii="Times New Roman" w:hAnsi="Times New Roman" w:cs="Times New Roman"/>
          <w:sz w:val="24"/>
          <w:szCs w:val="24"/>
        </w:rPr>
        <w:t>- освоение знаний о стилях и направлениях в мировой художественной культуре, их характерных особенностях; о вершинах художественного творчества в отечественной и зарубежной культуре;</w:t>
      </w:r>
    </w:p>
    <w:p w:rsidR="00012481" w:rsidRPr="0056080D" w:rsidRDefault="00012481" w:rsidP="0027410C">
      <w:pPr>
        <w:pStyle w:val="a3"/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6080D">
        <w:rPr>
          <w:rFonts w:ascii="Times New Roman" w:hAnsi="Times New Roman" w:cs="Times New Roman"/>
          <w:sz w:val="24"/>
          <w:szCs w:val="24"/>
        </w:rPr>
        <w:t xml:space="preserve">- овладение умением анализировать произведения искусства, оценивать их  художественные особенности, высказывать о них собственное суждение; </w:t>
      </w:r>
    </w:p>
    <w:p w:rsidR="00012481" w:rsidRPr="0056080D" w:rsidRDefault="00012481" w:rsidP="0027410C">
      <w:pPr>
        <w:pStyle w:val="a3"/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6080D">
        <w:rPr>
          <w:rFonts w:ascii="Times New Roman" w:hAnsi="Times New Roman" w:cs="Times New Roman"/>
          <w:sz w:val="24"/>
          <w:szCs w:val="24"/>
        </w:rPr>
        <w:t>- использование приобретённых знаний и умений для расширения кругозора, осознанного формирования собственной  культурной среды.</w:t>
      </w:r>
    </w:p>
    <w:p w:rsidR="00406786" w:rsidRDefault="00406786" w:rsidP="00012481">
      <w:pPr>
        <w:ind w:left="284"/>
      </w:pPr>
    </w:p>
    <w:sectPr w:rsidR="00406786" w:rsidSect="004067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481"/>
    <w:rsid w:val="00012481"/>
    <w:rsid w:val="0027410C"/>
    <w:rsid w:val="0040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B455E"/>
  <w15:docId w15:val="{971202CC-D389-497A-984C-CCAB1C67F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481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24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93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Кабинет21</cp:lastModifiedBy>
  <cp:revision>2</cp:revision>
  <dcterms:created xsi:type="dcterms:W3CDTF">2020-08-02T19:51:00Z</dcterms:created>
  <dcterms:modified xsi:type="dcterms:W3CDTF">2020-08-02T19:51:00Z</dcterms:modified>
</cp:coreProperties>
</file>